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E65A03" w:rsidRPr="00C509E1" w:rsidTr="007D3D92">
        <w:tc>
          <w:tcPr>
            <w:tcW w:w="4503" w:type="dxa"/>
          </w:tcPr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306531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 w:rsidRPr="00C509E1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306531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E65A03" w:rsidRPr="00C509E1" w:rsidRDefault="00C077FB" w:rsidP="00987E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</w:t>
            </w:r>
            <w:r w:rsidR="00E65A03" w:rsidRPr="00C509E1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306531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 w:rsidRPr="00C509E1">
              <w:rPr>
                <w:rFonts w:ascii="Times New Roman" w:hAnsi="Times New Roman" w:cs="Times New Roman"/>
                <w:sz w:val="24"/>
              </w:rPr>
              <w:t>»</w:t>
            </w:r>
            <w:r w:rsidR="00306531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7D3D92" w:rsidRDefault="007D3D92" w:rsidP="00987ED6">
            <w:pPr>
              <w:rPr>
                <w:rFonts w:ascii="Times New Roman" w:hAnsi="Times New Roman" w:cs="Times New Roman"/>
                <w:sz w:val="24"/>
              </w:rPr>
            </w:pP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r w:rsidR="00306531">
              <w:rPr>
                <w:rFonts w:ascii="Times New Roman" w:hAnsi="Times New Roman" w:cs="Times New Roman"/>
                <w:sz w:val="24"/>
              </w:rPr>
              <w:t>Н.В. Кожевникова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65A03" w:rsidRPr="00C509E1" w:rsidTr="007D3D92">
        <w:tc>
          <w:tcPr>
            <w:tcW w:w="4503" w:type="dxa"/>
          </w:tcPr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8" w:type="dxa"/>
          </w:tcPr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  <w:r w:rsidRPr="00C509E1"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E65A03" w:rsidRPr="00C509E1" w:rsidRDefault="00E65A03" w:rsidP="00987E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004C" w:rsidRDefault="00E65A03" w:rsidP="00E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внутренней системе оценки</w:t>
      </w:r>
    </w:p>
    <w:p w:rsidR="00E65A03" w:rsidRDefault="00E65A03" w:rsidP="00E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образования </w:t>
      </w:r>
    </w:p>
    <w:p w:rsidR="00E65A03" w:rsidRDefault="00306531" w:rsidP="00306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E65A0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Основная школа № 11</w:t>
      </w:r>
      <w:r w:rsidR="00E65A0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E65A03" w:rsidRDefault="00E65A03" w:rsidP="000F6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A03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 w:cs="Times New Roman"/>
          <w:sz w:val="28"/>
          <w:szCs w:val="28"/>
        </w:rPr>
        <w:t>о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– ВСОКО), ее организационную и функциональную структуру, реализацию (содержания процедур контроля и экспертной оценки качества образования) и общественное участие в оценке и контроле образования.</w:t>
      </w:r>
    </w:p>
    <w:p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30.08.20103 №1015;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06.10.2009 №373;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17.12.2010 №1897;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№462 от 14.06.2013 «Об утверждении порядка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Школе»;</w:t>
      </w:r>
    </w:p>
    <w:p w:rsidR="00E65A03" w:rsidRDefault="00E65A03" w:rsidP="00E65A0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10.12.2013 №1324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60E05" w:rsidRDefault="00D60E05" w:rsidP="00D60E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Школы;</w:t>
      </w:r>
    </w:p>
    <w:p w:rsidR="00D60E05" w:rsidRDefault="00D60E05" w:rsidP="00D60E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Настоящее положение закрепляет основные направления и цели оценочной деятельности в МБОУ «</w:t>
      </w:r>
      <w:r w:rsidR="00306531">
        <w:rPr>
          <w:rFonts w:ascii="Times New Roman" w:hAnsi="Times New Roman" w:cs="Times New Roman"/>
          <w:sz w:val="28"/>
          <w:szCs w:val="28"/>
        </w:rPr>
        <w:t>Основная школа №11</w:t>
      </w:r>
      <w:r>
        <w:rPr>
          <w:rFonts w:ascii="Times New Roman" w:hAnsi="Times New Roman" w:cs="Times New Roman"/>
          <w:sz w:val="28"/>
          <w:szCs w:val="28"/>
        </w:rPr>
        <w:t>» ЕМР РТ (далее – Школа) и призвано способствовать управлению качеством образования в Школе.</w:t>
      </w:r>
    </w:p>
    <w:p w:rsidR="00D60E05" w:rsidRDefault="00D60E05" w:rsidP="00D60E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Настоящее Положение принимается на неопределенный срок. После принятия </w:t>
      </w:r>
      <w:r w:rsidR="001B171A">
        <w:rPr>
          <w:rFonts w:ascii="Times New Roman" w:hAnsi="Times New Roman" w:cs="Times New Roman"/>
          <w:sz w:val="28"/>
          <w:szCs w:val="28"/>
        </w:rPr>
        <w:t>новой редакции Положения предыдущая редакция утрачивает силу.</w:t>
      </w:r>
    </w:p>
    <w:p w:rsidR="001B171A" w:rsidRDefault="001B171A" w:rsidP="00D60E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настоящем положении используются следующие понятия: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образования – комплексная характеристика образовательной деятельности и подготовки учащегося, выражающая степень ее соответствия федеральным государственным образовательным</w:t>
      </w:r>
      <w:r w:rsidRPr="001B171A"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lastRenderedPageBreak/>
        <w:t>внутренняя система оценки качеств</w:t>
      </w:r>
      <w:r>
        <w:rPr>
          <w:rFonts w:ascii="Times New Roman" w:hAnsi="Times New Roman" w:cs="Times New Roman"/>
          <w:sz w:val="28"/>
          <w:szCs w:val="28"/>
        </w:rPr>
        <w:t xml:space="preserve">а образования (далее – ВСОКО) – система управления качеством образования </w:t>
      </w:r>
      <w:r w:rsidRPr="001B171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 ГОС – федеральный компонент государственного </w:t>
      </w:r>
      <w:r w:rsidRPr="001B171A">
        <w:rPr>
          <w:rFonts w:ascii="Times New Roman" w:hAnsi="Times New Roman" w:cs="Times New Roman"/>
          <w:sz w:val="28"/>
          <w:szCs w:val="28"/>
        </w:rPr>
        <w:t>образовательного стандарта;</w:t>
      </w:r>
    </w:p>
    <w:p w:rsidR="001B171A" w:rsidRDefault="001B171A" w:rsidP="001B17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ФГОС – федеральный государственный образовательный стандарт;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ООП – основная образовательная программа;</w:t>
      </w:r>
    </w:p>
    <w:p w:rsidR="001B171A" w:rsidRDefault="001B171A" w:rsidP="001B17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НОО – начальное общее образование; </w:t>
      </w:r>
    </w:p>
    <w:p w:rsidR="001B171A" w:rsidRDefault="001B171A" w:rsidP="001B17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ООО – основное общее образование; 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1.6. Внутренняя система оценки качества образования: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функционирует во взаимосвязи с си</w:t>
      </w:r>
      <w:r>
        <w:rPr>
          <w:rFonts w:ascii="Times New Roman" w:hAnsi="Times New Roman" w:cs="Times New Roman"/>
          <w:sz w:val="28"/>
          <w:szCs w:val="28"/>
        </w:rPr>
        <w:t xml:space="preserve">стемой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и мониторинга </w:t>
      </w:r>
      <w:r w:rsidRPr="001B171A">
        <w:rPr>
          <w:rFonts w:ascii="Times New Roman" w:hAnsi="Times New Roman" w:cs="Times New Roman"/>
          <w:sz w:val="28"/>
          <w:szCs w:val="28"/>
        </w:rPr>
        <w:t>как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основой </w:t>
      </w:r>
      <w:r w:rsidRPr="001B171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деятельностью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на обеспечение соответствия процедурам и содержанию внешней оценки качества образования;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учитывает федеральные требования к порядку проведения </w:t>
      </w:r>
      <w:r w:rsidR="00C077FB">
        <w:rPr>
          <w:rFonts w:ascii="Times New Roman" w:hAnsi="Times New Roman" w:cs="Times New Roman"/>
          <w:sz w:val="28"/>
          <w:szCs w:val="28"/>
        </w:rPr>
        <w:t>Школой</w:t>
      </w:r>
      <w:r w:rsidRPr="001B171A">
        <w:rPr>
          <w:rFonts w:ascii="Times New Roman" w:hAnsi="Times New Roman" w:cs="Times New Roman"/>
          <w:sz w:val="28"/>
          <w:szCs w:val="28"/>
        </w:rPr>
        <w:t xml:space="preserve"> процедуры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и параметров, используемых в процессе федерального государственного контроля качества образования.</w:t>
      </w:r>
    </w:p>
    <w:p w:rsidR="001B171A" w:rsidRPr="001B171A" w:rsidRDefault="001B171A" w:rsidP="001B171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 Порядок организации ВСОКО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Ключевыми направлениями </w:t>
      </w:r>
      <w:r w:rsidRPr="001B171A">
        <w:rPr>
          <w:rFonts w:ascii="Times New Roman" w:hAnsi="Times New Roman" w:cs="Times New Roman"/>
          <w:sz w:val="28"/>
          <w:szCs w:val="28"/>
        </w:rPr>
        <w:t>ВСОКО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по уровням </w:t>
      </w:r>
      <w:r w:rsidRPr="001B171A">
        <w:rPr>
          <w:rFonts w:ascii="Times New Roman" w:hAnsi="Times New Roman" w:cs="Times New Roman"/>
          <w:sz w:val="28"/>
          <w:szCs w:val="28"/>
        </w:rPr>
        <w:t>общего образования являются: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содержание</w:t>
      </w:r>
      <w:r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бразования (основные и </w:t>
      </w:r>
      <w:r w:rsidRPr="001B171A"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программы), его реализация в процессе образовательной деятельности;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условия реализации образовательных программ;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достижения учащимися результатов освоения образовательных программ.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2.2.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контрольную оценку по итогам реализации ООП и выполнения «дорожной карты»;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>рубежный мониторинг.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2.4. 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</w:t>
      </w:r>
    </w:p>
    <w:p w:rsidR="001B171A" w:rsidRPr="001B171A" w:rsidRDefault="001B171A" w:rsidP="001B171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2.5. Контрольная оценка проводится по итогам реализации ООП и включает оценку:</w:t>
      </w:r>
    </w:p>
    <w:p w:rsid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эффективности реализованной ООП;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выполнения «дорожной карты»;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достижений учащимися планируемых результатов.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2.6.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1B171A" w:rsidRPr="001B171A" w:rsidRDefault="001B171A" w:rsidP="001B171A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A">
        <w:rPr>
          <w:rFonts w:ascii="Times New Roman" w:hAnsi="Times New Roman" w:cs="Times New Roman"/>
          <w:b/>
          <w:sz w:val="28"/>
          <w:szCs w:val="28"/>
        </w:rPr>
        <w:t>3. Оценка содержания образования и образовательной деятельности</w:t>
      </w:r>
    </w:p>
    <w:p w:rsidR="001B171A" w:rsidRPr="001B171A" w:rsidRDefault="001B171A" w:rsidP="001B171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3.1. Содержание образования в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образовател</w:t>
      </w:r>
      <w:r w:rsidR="007D3D92">
        <w:rPr>
          <w:rFonts w:ascii="Times New Roman" w:hAnsi="Times New Roman" w:cs="Times New Roman"/>
          <w:sz w:val="28"/>
          <w:szCs w:val="28"/>
        </w:rPr>
        <w:t>ьного стандарта (ФКГОС ООО</w:t>
      </w:r>
      <w:r w:rsidRPr="001B171A">
        <w:rPr>
          <w:rFonts w:ascii="Times New Roman" w:hAnsi="Times New Roman" w:cs="Times New Roman"/>
          <w:sz w:val="28"/>
          <w:szCs w:val="28"/>
        </w:rPr>
        <w:t>, ФГОС НОО, ФГОС ООО).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3.2. Оценку содержания образования осу</w:t>
      </w:r>
      <w:r>
        <w:rPr>
          <w:rFonts w:ascii="Times New Roman" w:hAnsi="Times New Roman" w:cs="Times New Roman"/>
          <w:sz w:val="28"/>
          <w:szCs w:val="28"/>
        </w:rPr>
        <w:t xml:space="preserve">ществляют заместители директора по воспитательной и учебно-воспитательной работе, педагогический совет на основании параметров и </w:t>
      </w:r>
      <w:r w:rsidRPr="001B171A">
        <w:rPr>
          <w:rFonts w:ascii="Times New Roman" w:hAnsi="Times New Roman" w:cs="Times New Roman"/>
          <w:sz w:val="28"/>
          <w:szCs w:val="28"/>
        </w:rPr>
        <w:t xml:space="preserve">измерителей, разработанных в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3.3. В рамках содержания образования оценке подвергаются: </w:t>
      </w:r>
    </w:p>
    <w:p w:rsidR="001B171A" w:rsidRPr="001B171A" w:rsidRDefault="001B171A" w:rsidP="001B171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3.3.1. Для классов, обучающихся в соответствии с ФК ГОС: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учебных планов для учащихся, осваивающих ООП по индивидуальному учебному плану;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реализация в полном объеме содержания программного материал</w:t>
      </w:r>
      <w:r w:rsidR="000F6C3F">
        <w:rPr>
          <w:rFonts w:ascii="Times New Roman" w:hAnsi="Times New Roman" w:cs="Times New Roman"/>
          <w:sz w:val="28"/>
          <w:szCs w:val="28"/>
        </w:rPr>
        <w:t>а по учебном</w:t>
      </w:r>
      <w:proofErr w:type="gramStart"/>
      <w:r w:rsidR="000F6C3F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0F6C3F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>) предмету(</w:t>
      </w:r>
      <w:proofErr w:type="spellStart"/>
      <w:r w:rsidR="000F6C3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 xml:space="preserve">), </w:t>
      </w:r>
      <w:r w:rsidRPr="001B171A">
        <w:rPr>
          <w:rFonts w:ascii="Times New Roman" w:hAnsi="Times New Roman" w:cs="Times New Roman"/>
          <w:sz w:val="28"/>
          <w:szCs w:val="28"/>
        </w:rPr>
        <w:t>курс</w:t>
      </w:r>
      <w:r w:rsidR="000F6C3F">
        <w:rPr>
          <w:rFonts w:ascii="Times New Roman" w:hAnsi="Times New Roman" w:cs="Times New Roman"/>
          <w:sz w:val="28"/>
          <w:szCs w:val="28"/>
        </w:rPr>
        <w:t>у(</w:t>
      </w:r>
      <w:proofErr w:type="spellStart"/>
      <w:r w:rsidR="000F6C3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>), дисциплине(</w:t>
      </w:r>
      <w:proofErr w:type="spellStart"/>
      <w:r w:rsidR="000F6C3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 xml:space="preserve">) </w:t>
      </w:r>
      <w:r w:rsidRPr="001B171A">
        <w:rPr>
          <w:rFonts w:ascii="Times New Roman" w:hAnsi="Times New Roman" w:cs="Times New Roman"/>
          <w:sz w:val="28"/>
          <w:szCs w:val="28"/>
        </w:rPr>
        <w:t>(модулю(ям) (выполнение рабочих программ);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 воспитательной направленности;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плана-графика внеурочной деятельности в рамках ООП;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и др. документации по направлениям внеурочной</w:t>
      </w:r>
      <w:r w:rsidRPr="001B171A">
        <w:rPr>
          <w:rFonts w:ascii="Times New Roman" w:hAnsi="Times New Roman" w:cs="Times New Roman"/>
          <w:sz w:val="28"/>
          <w:szCs w:val="28"/>
        </w:rPr>
        <w:tab/>
        <w:t>деятел</w:t>
      </w:r>
      <w:r w:rsidR="000F6C3F">
        <w:rPr>
          <w:rFonts w:ascii="Times New Roman" w:hAnsi="Times New Roman" w:cs="Times New Roman"/>
          <w:sz w:val="28"/>
          <w:szCs w:val="28"/>
        </w:rPr>
        <w:t xml:space="preserve">ьности, соответствие содержания </w:t>
      </w:r>
      <w:r w:rsidRPr="001B171A">
        <w:rPr>
          <w:rFonts w:ascii="Times New Roman" w:hAnsi="Times New Roman" w:cs="Times New Roman"/>
          <w:sz w:val="28"/>
          <w:szCs w:val="28"/>
        </w:rPr>
        <w:t>заявленному направлению;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>реализация в полном объеме содержания программного материала по направлениям внеурочной деятельности;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адаптированных образовательных программ;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индивидуальных учебных планов и графиков.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3.3.2. Для классов, обучающихся в соответствии с ФГОС НОО, ФГОС ООО: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соответствие структуры ООП требованиям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ФГОС;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учет в ООП специфики и традиций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, социального запроса</w:t>
      </w:r>
      <w:r w:rsidR="000F6C3F">
        <w:rPr>
          <w:rFonts w:ascii="Times New Roman" w:hAnsi="Times New Roman" w:cs="Times New Roman"/>
          <w:sz w:val="28"/>
          <w:szCs w:val="28"/>
        </w:rPr>
        <w:t>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потребителей образовательных услуг;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наличие в учебном плане обязательных предметных областей и учебных предметов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ФГОС;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соответствие объема часов за определенный период обучения согласно требованиям соответствующего ФГОС и учебного плана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по уровням образования;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материалов, подтверждающих учет в учебном плане образовательных потребностей и запросов учащихся и (или) их роди</w:t>
      </w:r>
      <w:r w:rsidR="000F6C3F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при </w:t>
      </w:r>
      <w:r w:rsidRPr="001B171A">
        <w:rPr>
          <w:rFonts w:ascii="Times New Roman" w:hAnsi="Times New Roman" w:cs="Times New Roman"/>
          <w:sz w:val="28"/>
          <w:szCs w:val="28"/>
        </w:rPr>
        <w:t>определении</w:t>
      </w:r>
      <w:r w:rsidR="000F6C3F"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части,</w:t>
      </w:r>
      <w:r w:rsidR="000F6C3F"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ab/>
        <w:t>формируемой участниками образовательных отношений;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• реализация в полном объеме содержания программного материала по учебном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1B171A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>)</w:t>
      </w:r>
      <w:r w:rsidR="000F6C3F"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предмету(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>),</w:t>
      </w:r>
      <w:r w:rsidR="000F6C3F">
        <w:rPr>
          <w:rFonts w:ascii="Times New Roman" w:hAnsi="Times New Roman" w:cs="Times New Roman"/>
          <w:sz w:val="28"/>
          <w:szCs w:val="28"/>
        </w:rPr>
        <w:t xml:space="preserve"> курсу(</w:t>
      </w:r>
      <w:proofErr w:type="spellStart"/>
      <w:r w:rsidR="000F6C3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>), дисциплине(</w:t>
      </w:r>
      <w:proofErr w:type="spellStart"/>
      <w:r w:rsidR="000F6C3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0F6C3F">
        <w:rPr>
          <w:rFonts w:ascii="Times New Roman" w:hAnsi="Times New Roman" w:cs="Times New Roman"/>
          <w:sz w:val="28"/>
          <w:szCs w:val="28"/>
        </w:rPr>
        <w:t xml:space="preserve">) </w:t>
      </w:r>
      <w:r w:rsidRPr="001B171A">
        <w:rPr>
          <w:rFonts w:ascii="Times New Roman" w:hAnsi="Times New Roman" w:cs="Times New Roman"/>
          <w:sz w:val="28"/>
          <w:szCs w:val="28"/>
        </w:rPr>
        <w:t>(модулю(ям) (выполнение рабочих программ);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формирования и развития УУД;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духовно-нравственного развития учащихся (для начального общего образования);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программы социализации и воспитания учащихся (для основного общего образования);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деятельности.</w:t>
      </w:r>
    </w:p>
    <w:p w:rsidR="001B171A" w:rsidRPr="001B171A" w:rsidRDefault="000F6C3F" w:rsidP="000F6C3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 xml:space="preserve">Оценка образовательной деятельности осуществляется </w:t>
      </w:r>
      <w:r w:rsidR="001B171A" w:rsidRPr="001B171A">
        <w:rPr>
          <w:rFonts w:ascii="Times New Roman" w:hAnsi="Times New Roman" w:cs="Times New Roman"/>
          <w:sz w:val="28"/>
          <w:szCs w:val="28"/>
        </w:rPr>
        <w:t>по следующим показателям:</w:t>
      </w:r>
    </w:p>
    <w:p w:rsidR="001B171A" w:rsidRPr="001B171A" w:rsidRDefault="00C077FB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Общая </w:t>
      </w:r>
      <w:r w:rsidR="001B171A" w:rsidRPr="001B171A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сленность учащихся, </w:t>
      </w:r>
      <w:r w:rsidR="000F6C3F">
        <w:rPr>
          <w:rFonts w:ascii="Times New Roman" w:hAnsi="Times New Roman" w:cs="Times New Roman"/>
          <w:sz w:val="28"/>
          <w:szCs w:val="28"/>
        </w:rPr>
        <w:t xml:space="preserve">осваивающих </w:t>
      </w:r>
      <w:r w:rsidR="001B171A" w:rsidRPr="001B171A">
        <w:rPr>
          <w:rFonts w:ascii="Times New Roman" w:hAnsi="Times New Roman" w:cs="Times New Roman"/>
          <w:sz w:val="28"/>
          <w:szCs w:val="28"/>
        </w:rPr>
        <w:t>основную образовательную программу, в том числе: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образования; 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1B171A" w:rsidRPr="001B171A" w:rsidRDefault="001B171A" w:rsidP="000F6C3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3.4.2. Предоставляемые формы получения образования; количество учащихся получающих образование по каждой из форм: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очная;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 учебный план;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обучение на дому.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7D3D92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с применением электронного обучения;</w:t>
      </w:r>
    </w:p>
    <w:p w:rsidR="000F6C3F" w:rsidRDefault="001B171A" w:rsidP="000F6C3F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обучение на дому по индивидуальному плану.</w:t>
      </w:r>
    </w:p>
    <w:p w:rsidR="001B171A" w:rsidRPr="000F6C3F" w:rsidRDefault="000F6C3F" w:rsidP="000F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1B171A" w:rsidRPr="000F6C3F">
        <w:rPr>
          <w:rFonts w:ascii="Times New Roman" w:hAnsi="Times New Roman" w:cs="Times New Roman"/>
          <w:b/>
          <w:sz w:val="28"/>
          <w:szCs w:val="28"/>
        </w:rPr>
        <w:t>Оценка условий реализации основной образовательной программы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</w:t>
      </w:r>
      <w:r w:rsidR="000F6C3F">
        <w:rPr>
          <w:rFonts w:ascii="Times New Roman" w:hAnsi="Times New Roman" w:cs="Times New Roman"/>
          <w:sz w:val="28"/>
          <w:szCs w:val="28"/>
        </w:rPr>
        <w:t>ивно–хозяйственной</w:t>
      </w:r>
      <w:r w:rsidR="000F6C3F">
        <w:rPr>
          <w:rFonts w:ascii="Times New Roman" w:hAnsi="Times New Roman" w:cs="Times New Roman"/>
          <w:sz w:val="28"/>
          <w:szCs w:val="28"/>
        </w:rPr>
        <w:tab/>
        <w:t xml:space="preserve">деятельности по </w:t>
      </w:r>
      <w:r w:rsidRPr="001B171A">
        <w:rPr>
          <w:rFonts w:ascii="Times New Roman" w:hAnsi="Times New Roman" w:cs="Times New Roman"/>
          <w:sz w:val="28"/>
          <w:szCs w:val="28"/>
        </w:rPr>
        <w:t>параметрам</w:t>
      </w:r>
      <w:r w:rsidR="000F6C3F"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 xml:space="preserve">и измерителям, разработанным в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>. (Приложение 2).</w:t>
      </w:r>
    </w:p>
    <w:p w:rsidR="001B171A" w:rsidRPr="001B171A" w:rsidRDefault="000F6C3F" w:rsidP="000F6C3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Оценка условий реализации ООП (по </w:t>
      </w:r>
      <w:r w:rsidR="001B171A" w:rsidRPr="001B171A">
        <w:rPr>
          <w:rFonts w:ascii="Times New Roman" w:hAnsi="Times New Roman" w:cs="Times New Roman"/>
          <w:sz w:val="28"/>
          <w:szCs w:val="28"/>
        </w:rPr>
        <w:t>уровням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1A" w:rsidRPr="001B171A">
        <w:rPr>
          <w:rFonts w:ascii="Times New Roman" w:hAnsi="Times New Roman" w:cs="Times New Roman"/>
          <w:sz w:val="28"/>
          <w:szCs w:val="28"/>
        </w:rPr>
        <w:t>общего образования) включает анализ: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кадрового обеспечения;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материально-технического оснащения;</w:t>
      </w:r>
    </w:p>
    <w:p w:rsidR="000F6C3F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качества информационно-образовательной среды; 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учебно-методического обеспечения;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библиотечно-информационных ресурсов;</w:t>
      </w:r>
    </w:p>
    <w:p w:rsidR="001B171A" w:rsidRPr="001B171A" w:rsidRDefault="000F6C3F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Оценка </w:t>
      </w:r>
      <w:r w:rsidR="001B171A" w:rsidRPr="001B171A">
        <w:rPr>
          <w:rFonts w:ascii="Times New Roman" w:hAnsi="Times New Roman" w:cs="Times New Roman"/>
          <w:sz w:val="28"/>
          <w:szCs w:val="28"/>
        </w:rPr>
        <w:t>усл</w:t>
      </w:r>
      <w:r w:rsidR="00C077FB">
        <w:rPr>
          <w:rFonts w:ascii="Times New Roman" w:hAnsi="Times New Roman" w:cs="Times New Roman"/>
          <w:sz w:val="28"/>
          <w:szCs w:val="28"/>
        </w:rPr>
        <w:t xml:space="preserve">овий реализации ООП </w:t>
      </w:r>
      <w:r>
        <w:rPr>
          <w:rFonts w:ascii="Times New Roman" w:hAnsi="Times New Roman" w:cs="Times New Roman"/>
          <w:sz w:val="28"/>
          <w:szCs w:val="28"/>
        </w:rPr>
        <w:t xml:space="preserve">(по уровням </w:t>
      </w:r>
      <w:r w:rsidR="001B171A" w:rsidRPr="001B171A">
        <w:rPr>
          <w:rFonts w:ascii="Times New Roman" w:hAnsi="Times New Roman" w:cs="Times New Roman"/>
          <w:sz w:val="28"/>
          <w:szCs w:val="28"/>
        </w:rPr>
        <w:t>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1B171A" w:rsidRPr="000F6C3F" w:rsidRDefault="001B171A" w:rsidP="000F6C3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C3F">
        <w:rPr>
          <w:rFonts w:ascii="Times New Roman" w:hAnsi="Times New Roman" w:cs="Times New Roman"/>
          <w:b/>
          <w:sz w:val="28"/>
          <w:szCs w:val="28"/>
        </w:rPr>
        <w:t>Раздел 5. Оценка результатов реализации ООП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 Оценка результатов реализации ООП, в части, соответствующих ФК ГОС: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5.1.1.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5.1.2. Оценка предметных результатов по указанной группе учащихся проводится в следующих формах: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итоговая аттестация учащихся (по предметам, не выходящим на ГИА (предметы по выбору);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анализ результатов государственной итоговой аттестации.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 Оценка результатов реализации ООП, соответствующих ФГОС: 5.2.1. Оценка достижения предметных результатов освоения ООП в</w:t>
      </w:r>
      <w:r w:rsidR="000F6C3F">
        <w:rPr>
          <w:rFonts w:ascii="Times New Roman" w:hAnsi="Times New Roman" w:cs="Times New Roman"/>
          <w:sz w:val="28"/>
          <w:szCs w:val="28"/>
        </w:rPr>
        <w:t xml:space="preserve"> </w:t>
      </w:r>
      <w:r w:rsidRPr="001B171A">
        <w:rPr>
          <w:rFonts w:ascii="Times New Roman" w:hAnsi="Times New Roman" w:cs="Times New Roman"/>
          <w:sz w:val="28"/>
          <w:szCs w:val="28"/>
        </w:rPr>
        <w:t>соответствии с ФГОС проводится в следующих формах: • промежуточная аттестация;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lastRenderedPageBreak/>
        <w:t xml:space="preserve">итоговая аттестация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(по предметам, не выходящим на ГИА (предметы по выбору);</w:t>
      </w:r>
    </w:p>
    <w:p w:rsidR="001B171A" w:rsidRPr="001B171A" w:rsidRDefault="000F6C3F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результатов государственной </w:t>
      </w:r>
      <w:r w:rsidR="001B171A" w:rsidRPr="001B171A"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1A" w:rsidRPr="001B171A">
        <w:rPr>
          <w:rFonts w:ascii="Times New Roman" w:hAnsi="Times New Roman" w:cs="Times New Roman"/>
          <w:sz w:val="28"/>
          <w:szCs w:val="28"/>
        </w:rPr>
        <w:tab/>
        <w:t>аттестации (Приложение 3).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5.2.2. Оценка достижения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освоения ООП в соответствии с ФГОС проводится в следующих формах:</w:t>
      </w:r>
    </w:p>
    <w:p w:rsidR="007D3D92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комплексная контрольная работа;</w:t>
      </w:r>
    </w:p>
    <w:p w:rsidR="001B171A" w:rsidRPr="001B171A" w:rsidRDefault="007D3D92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B171A" w:rsidRPr="001B171A">
        <w:rPr>
          <w:rFonts w:ascii="Times New Roman" w:hAnsi="Times New Roman" w:cs="Times New Roman"/>
          <w:sz w:val="28"/>
          <w:szCs w:val="28"/>
        </w:rPr>
        <w:t>тест;</w:t>
      </w:r>
    </w:p>
    <w:p w:rsidR="001B171A" w:rsidRPr="001B171A" w:rsidRDefault="001B171A" w:rsidP="001B171A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экспертное заключение по результатам выполнения учащимися группового проекта.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5.2.3.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для оценки достижения учащимися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освоения ООП соответствующего уровня разрабатываются на федеральном уровне.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5.2.4. Фиксация данных по оценке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 (Приложение 4).</w:t>
      </w:r>
    </w:p>
    <w:p w:rsidR="001B171A" w:rsidRPr="001B171A" w:rsidRDefault="000F6C3F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5.2.5.</w:t>
      </w:r>
      <w:r>
        <w:rPr>
          <w:rFonts w:ascii="Times New Roman" w:hAnsi="Times New Roman" w:cs="Times New Roman"/>
          <w:sz w:val="28"/>
          <w:szCs w:val="28"/>
        </w:rPr>
        <w:tab/>
        <w:t xml:space="preserve">Оценка достижения личностных результатов </w:t>
      </w:r>
      <w:r w:rsidR="001B171A" w:rsidRPr="001B171A">
        <w:rPr>
          <w:rFonts w:ascii="Times New Roman" w:hAnsi="Times New Roman" w:cs="Times New Roman"/>
          <w:sz w:val="28"/>
          <w:szCs w:val="28"/>
        </w:rPr>
        <w:t xml:space="preserve">освоения учащимися ООП в соответствии с ФГОС проводится косвенно, </w:t>
      </w:r>
      <w:proofErr w:type="gramStart"/>
      <w:r w:rsidR="001B171A" w:rsidRPr="001B171A">
        <w:rPr>
          <w:rFonts w:ascii="Times New Roman" w:hAnsi="Times New Roman" w:cs="Times New Roman"/>
          <w:sz w:val="28"/>
          <w:szCs w:val="28"/>
        </w:rPr>
        <w:t>посредством</w:t>
      </w:r>
      <w:proofErr w:type="gramEnd"/>
      <w:r w:rsidR="001B171A" w:rsidRPr="001B171A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1A" w:rsidRPr="001B171A">
        <w:rPr>
          <w:rFonts w:ascii="Times New Roman" w:hAnsi="Times New Roman" w:cs="Times New Roman"/>
          <w:sz w:val="28"/>
          <w:szCs w:val="28"/>
        </w:rPr>
        <w:t>персонифицированных мониторингов, осуществляемых психологом или иным лицом, имеющим соответствующие полномочия, а также посредством статистического</w:t>
      </w:r>
      <w:r w:rsidR="001B171A" w:rsidRPr="001B17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z w:val="28"/>
          <w:szCs w:val="28"/>
        </w:rPr>
        <w:tab/>
        <w:t>индивидуальных</w:t>
      </w:r>
      <w:r>
        <w:rPr>
          <w:rFonts w:ascii="Times New Roman" w:hAnsi="Times New Roman" w:cs="Times New Roman"/>
          <w:sz w:val="28"/>
          <w:szCs w:val="28"/>
        </w:rPr>
        <w:tab/>
        <w:t xml:space="preserve">достижений </w:t>
      </w:r>
      <w:r w:rsidR="001B171A" w:rsidRPr="001B171A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1A" w:rsidRPr="001B171A">
        <w:rPr>
          <w:rFonts w:ascii="Times New Roman" w:hAnsi="Times New Roman" w:cs="Times New Roman"/>
          <w:sz w:val="28"/>
          <w:szCs w:val="28"/>
        </w:rPr>
        <w:t>в мероприятиях воспитательной направленности.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5.2.6. Оценка личностных результатов встраив</w:t>
      </w:r>
      <w:r w:rsidR="000F6C3F">
        <w:rPr>
          <w:rFonts w:ascii="Times New Roman" w:hAnsi="Times New Roman" w:cs="Times New Roman"/>
          <w:sz w:val="28"/>
          <w:szCs w:val="28"/>
        </w:rPr>
        <w:t xml:space="preserve">ается программой воспитательной направленности, разработанной в </w:t>
      </w:r>
      <w:r w:rsidRPr="001B171A">
        <w:rPr>
          <w:rFonts w:ascii="Times New Roman" w:hAnsi="Times New Roman" w:cs="Times New Roman"/>
          <w:sz w:val="28"/>
          <w:szCs w:val="28"/>
        </w:rPr>
        <w:t>соответствии</w:t>
      </w:r>
      <w:r w:rsidRPr="001B171A">
        <w:rPr>
          <w:rFonts w:ascii="Times New Roman" w:hAnsi="Times New Roman" w:cs="Times New Roman"/>
          <w:sz w:val="28"/>
          <w:szCs w:val="28"/>
        </w:rPr>
        <w:tab/>
        <w:t>с реализуемым образовательным стандартом.</w:t>
      </w:r>
    </w:p>
    <w:p w:rsidR="001B171A" w:rsidRPr="001B171A" w:rsidRDefault="001B171A" w:rsidP="000F6C3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5.2.7. Фиксация данных по оценке личностных результатов проводится согласно параметрам и индикаторам. (Приложение 5).</w:t>
      </w:r>
    </w:p>
    <w:p w:rsidR="001B171A" w:rsidRPr="001B171A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>5.3. Текущий контроль успеваемости и промежуточная аттестация учащихся:</w:t>
      </w:r>
    </w:p>
    <w:p w:rsidR="001B171A" w:rsidRPr="001B171A" w:rsidRDefault="001B171A" w:rsidP="000F6C3F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организуются и проводятся в </w:t>
      </w:r>
      <w:r w:rsidR="000F6C3F">
        <w:rPr>
          <w:rFonts w:ascii="Times New Roman" w:hAnsi="Times New Roman" w:cs="Times New Roman"/>
          <w:sz w:val="28"/>
          <w:szCs w:val="28"/>
        </w:rPr>
        <w:t>Школы</w:t>
      </w:r>
      <w:r w:rsidRPr="001B171A">
        <w:rPr>
          <w:rFonts w:ascii="Times New Roman" w:hAnsi="Times New Roman" w:cs="Times New Roman"/>
          <w:sz w:val="28"/>
          <w:szCs w:val="28"/>
        </w:rPr>
        <w:t xml:space="preserve">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1B171A" w:rsidRPr="001B171A" w:rsidRDefault="001B171A" w:rsidP="000F6C3F">
      <w:pPr>
        <w:pStyle w:val="a4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являются частью системы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по направлению «качество образовательного процесса» и отражают</w:t>
      </w:r>
      <w:r w:rsidRPr="001B171A">
        <w:rPr>
          <w:rFonts w:ascii="Times New Roman" w:hAnsi="Times New Roman" w:cs="Times New Roman"/>
          <w:sz w:val="28"/>
          <w:szCs w:val="28"/>
        </w:rPr>
        <w:tab/>
        <w:t>динамику</w:t>
      </w:r>
      <w:r w:rsidRPr="001B171A">
        <w:rPr>
          <w:rFonts w:ascii="Times New Roman" w:hAnsi="Times New Roman" w:cs="Times New Roman"/>
          <w:sz w:val="28"/>
          <w:szCs w:val="28"/>
        </w:rPr>
        <w:tab/>
        <w:t>индивидуальных</w:t>
      </w:r>
      <w:r w:rsidRPr="001B171A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1B171A">
        <w:rPr>
          <w:rFonts w:ascii="Times New Roman" w:hAnsi="Times New Roman" w:cs="Times New Roman"/>
          <w:sz w:val="28"/>
          <w:szCs w:val="28"/>
        </w:rPr>
        <w:tab/>
        <w:t>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B171A" w:rsidRPr="00D60E05" w:rsidRDefault="001B171A" w:rsidP="000F6C3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71A">
        <w:rPr>
          <w:rFonts w:ascii="Times New Roman" w:hAnsi="Times New Roman" w:cs="Times New Roman"/>
          <w:sz w:val="28"/>
          <w:szCs w:val="28"/>
        </w:rPr>
        <w:t xml:space="preserve">5.4. 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1B171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B171A">
        <w:rPr>
          <w:rFonts w:ascii="Times New Roman" w:hAnsi="Times New Roman" w:cs="Times New Roman"/>
          <w:sz w:val="28"/>
          <w:szCs w:val="28"/>
        </w:rPr>
        <w:t xml:space="preserve"> – в зависимости </w:t>
      </w:r>
      <w:proofErr w:type="gramStart"/>
      <w:r w:rsidRPr="001B171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B171A">
        <w:rPr>
          <w:rFonts w:ascii="Times New Roman" w:hAnsi="Times New Roman" w:cs="Times New Roman"/>
          <w:sz w:val="28"/>
          <w:szCs w:val="28"/>
        </w:rPr>
        <w:t xml:space="preserve"> реализуемой ООП.</w:t>
      </w:r>
    </w:p>
    <w:sectPr w:rsidR="001B171A" w:rsidRPr="00D60E05" w:rsidSect="00C077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22D0B"/>
    <w:multiLevelType w:val="hybridMultilevel"/>
    <w:tmpl w:val="953CA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D0715"/>
    <w:multiLevelType w:val="hybridMultilevel"/>
    <w:tmpl w:val="B5B69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03"/>
    <w:rsid w:val="000F6C3F"/>
    <w:rsid w:val="001B171A"/>
    <w:rsid w:val="00306531"/>
    <w:rsid w:val="007D3D92"/>
    <w:rsid w:val="0095004C"/>
    <w:rsid w:val="00C077FB"/>
    <w:rsid w:val="00D60E05"/>
    <w:rsid w:val="00E65A03"/>
    <w:rsid w:val="00F6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Пользователь</cp:lastModifiedBy>
  <cp:revision>4</cp:revision>
  <dcterms:created xsi:type="dcterms:W3CDTF">2017-09-13T13:09:00Z</dcterms:created>
  <dcterms:modified xsi:type="dcterms:W3CDTF">2017-10-18T15:19:00Z</dcterms:modified>
</cp:coreProperties>
</file>